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A93FE" w14:textId="2A214990" w:rsidR="004C24BB" w:rsidRPr="002C54EC" w:rsidRDefault="004C24BB" w:rsidP="004C24BB">
      <w:pPr>
        <w:tabs>
          <w:tab w:val="left" w:pos="432"/>
          <w:tab w:val="left" w:pos="864"/>
          <w:tab w:val="left" w:pos="1296"/>
          <w:tab w:val="left" w:pos="1728"/>
        </w:tabs>
        <w:spacing w:after="480"/>
        <w:ind w:firstLine="431"/>
        <w:jc w:val="right"/>
        <w:rPr>
          <w:u w:val="single"/>
        </w:rPr>
      </w:pPr>
      <w:bookmarkStart w:id="0" w:name="_GoBack"/>
      <w:bookmarkEnd w:id="0"/>
      <w:r w:rsidRPr="002C54EC">
        <w:rPr>
          <w:u w:val="single"/>
        </w:rPr>
        <w:t xml:space="preserve">Annex </w:t>
      </w:r>
      <w:r w:rsidR="005E62DA">
        <w:rPr>
          <w:u w:val="single"/>
        </w:rPr>
        <w:t>1</w:t>
      </w:r>
    </w:p>
    <w:p w14:paraId="27A769A8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14:paraId="5C8D16D0" w14:textId="7CE83E6D" w:rsidR="00E71D41" w:rsidRPr="00F732B9" w:rsidRDefault="003738CF" w:rsidP="00E71D4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Paris, </w:t>
      </w:r>
      <w:r w:rsidR="00820796">
        <w:rPr>
          <w:rFonts w:ascii="Arial" w:hAnsi="Arial" w:cs="Arial"/>
          <w:b/>
        </w:rPr>
        <w:t>4</w:t>
      </w:r>
      <w:r w:rsidR="00BF3BE5">
        <w:rPr>
          <w:rFonts w:ascii="Arial" w:hAnsi="Arial" w:cs="Arial"/>
          <w:b/>
        </w:rPr>
        <w:t>‒</w:t>
      </w:r>
      <w:r>
        <w:rPr>
          <w:rFonts w:ascii="Arial" w:hAnsi="Arial" w:cs="Arial"/>
          <w:b/>
        </w:rPr>
        <w:t>1</w:t>
      </w:r>
      <w:r w:rsidR="00820796">
        <w:rPr>
          <w:rFonts w:ascii="Arial" w:hAnsi="Arial" w:cs="Arial"/>
          <w:b/>
        </w:rPr>
        <w:t>3 February</w:t>
      </w:r>
      <w:r w:rsidR="000F43B9">
        <w:rPr>
          <w:rFonts w:ascii="Arial" w:hAnsi="Arial" w:cs="Arial"/>
          <w:b/>
        </w:rPr>
        <w:t xml:space="preserve"> 20</w:t>
      </w:r>
      <w:r w:rsidR="00820796">
        <w:rPr>
          <w:rFonts w:ascii="Arial" w:hAnsi="Arial" w:cs="Arial"/>
          <w:b/>
        </w:rPr>
        <w:t>20</w:t>
      </w:r>
    </w:p>
    <w:p w14:paraId="2BB12007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14:paraId="452666B0" w14:textId="77777777"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  <w:r>
        <w:rPr>
          <w:rFonts w:ascii="Arial" w:hAnsi="Arial" w:cs="Arial"/>
          <w:b/>
        </w:rPr>
        <w:t xml:space="preserve"> 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3216"/>
        <w:gridCol w:w="3544"/>
        <w:gridCol w:w="3328"/>
        <w:gridCol w:w="74"/>
        <w:gridCol w:w="143"/>
      </w:tblGrid>
      <w:tr w:rsidR="00E71D41" w:rsidRPr="009175B3" w14:paraId="090F7213" w14:textId="77777777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E45FA" w14:textId="77777777" w:rsidR="00E71D41" w:rsidRPr="009175B3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75B3">
              <w:rPr>
                <w:rFonts w:ascii="Arial" w:hAnsi="Arial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3738CF" w14:paraId="15FFB535" w14:textId="77777777" w:rsidTr="00EC40E8">
        <w:trPr>
          <w:gridBefore w:val="1"/>
          <w:gridAfter w:val="2"/>
          <w:wBefore w:w="11" w:type="dxa"/>
          <w:wAfter w:w="217" w:type="dxa"/>
          <w:trHeight w:val="1160"/>
        </w:trPr>
        <w:tc>
          <w:tcPr>
            <w:tcW w:w="3216" w:type="dxa"/>
            <w:tcBorders>
              <w:top w:val="single" w:sz="4" w:space="0" w:color="auto"/>
              <w:left w:val="nil"/>
              <w:right w:val="nil"/>
            </w:tcBorders>
          </w:tcPr>
          <w:p w14:paraId="3097E5E5" w14:textId="77777777" w:rsidR="00E71D41" w:rsidRPr="003738CF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14:paraId="4E5B555C" w14:textId="77777777" w:rsidR="00E71D41" w:rsidRPr="003738CF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738CF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14:paraId="20E69C17" w14:textId="77777777" w:rsidR="00940156" w:rsidRPr="003738CF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3738C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3738C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3738C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3738C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 xml:space="preserve">Viale delle Terme di Caracalla </w:t>
            </w:r>
            <w:r w:rsidRPr="003738C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3738CF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14:paraId="49FEE6E3" w14:textId="244D7A4D" w:rsidR="00E71D41" w:rsidRPr="004C24BB" w:rsidRDefault="00E71D41" w:rsidP="00EC40E8">
            <w:pPr>
              <w:tabs>
                <w:tab w:val="num" w:pos="0"/>
                <w:tab w:val="left" w:pos="1140"/>
                <w:tab w:val="left" w:pos="3312"/>
              </w:tabs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4C24BB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Tel</w:t>
            </w:r>
            <w:r w:rsidR="007977F3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.</w:t>
            </w:r>
            <w:r w:rsidRPr="004C24BB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: +39 06 570 52447</w:t>
            </w:r>
          </w:p>
          <w:p w14:paraId="52EC65B6" w14:textId="45C4FFEF" w:rsidR="00E003F9" w:rsidRPr="004C24BB" w:rsidRDefault="00FB4A80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hyperlink r:id="rId7" w:history="1">
              <w:r w:rsidR="00E003F9" w:rsidRPr="004C24BB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etienne.bonbon@fao.org</w:t>
              </w:r>
            </w:hyperlink>
            <w:r w:rsidR="00E003F9" w:rsidRPr="004C24BB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 xml:space="preserve"> </w:t>
            </w:r>
            <w:r w:rsidR="00E003F9" w:rsidRPr="004C24BB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br/>
            </w:r>
            <w:hyperlink r:id="rId8" w:history="1">
              <w:r w:rsidR="00E003F9" w:rsidRPr="004C24BB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e.bonbon@oie.int</w:t>
              </w:r>
            </w:hyperlink>
          </w:p>
          <w:p w14:paraId="5206C963" w14:textId="77777777" w:rsidR="00E71D41" w:rsidRPr="003738CF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Prof. Salah Hammami</w:t>
            </w:r>
            <w:r w:rsidRPr="003738CF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br/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Epidemiologist &amp; Virologist</w:t>
            </w:r>
          </w:p>
          <w:p w14:paraId="6968C5BC" w14:textId="77777777" w:rsidR="00E71D41" w:rsidRPr="003738CF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14:paraId="7376B747" w14:textId="77777777" w:rsidR="00E71D41" w:rsidRPr="003738CF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Immunology &amp; General Pathology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 xml:space="preserve">National School of Veterinary 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Medicine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Sidi Thabet -2020</w:t>
            </w:r>
          </w:p>
          <w:p w14:paraId="2C6213E8" w14:textId="06760970" w:rsidR="00E003F9" w:rsidRPr="003738CF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TUNISIA</w:t>
            </w:r>
            <w:r w:rsidR="00E71D41"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Tel.: + 216 71 552 200</w:t>
            </w:r>
            <w:r w:rsidR="00E71D41"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hyperlink r:id="rId9" w:history="1">
              <w:r w:rsidR="00E003F9" w:rsidRPr="003738CF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t>hammami.salah@iresa.agrinet.tn</w:t>
              </w:r>
            </w:hyperlink>
            <w:r w:rsidR="00E003F9"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</w:t>
            </w:r>
            <w:r w:rsidR="00E003F9"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hyperlink r:id="rId10" w:history="1">
              <w:r w:rsidR="00E003F9" w:rsidRPr="003738CF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t>saleehhammami@yahoo.fr</w:t>
              </w:r>
            </w:hyperlink>
          </w:p>
          <w:p w14:paraId="49A28186" w14:textId="77777777" w:rsidR="00E71D41" w:rsidRPr="003738CF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" w:hAnsi="Arial" w:cs="Arial"/>
                <w:b/>
                <w:sz w:val="18"/>
                <w:szCs w:val="18"/>
              </w:rPr>
            </w:pPr>
            <w:r w:rsidRPr="003738CF">
              <w:rPr>
                <w:rFonts w:ascii="Arial" w:hAnsi="Arial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A4FCE23" w14:textId="77777777" w:rsidR="00C17B3E" w:rsidRPr="003738CF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es-ES"/>
              </w:rPr>
              <w:t>Dr Lucio Ignacio Carbajo Goñi</w:t>
            </w:r>
          </w:p>
          <w:p w14:paraId="62A41A76" w14:textId="4AFCADDC" w:rsidR="00C17B3E" w:rsidRPr="003738CF" w:rsidRDefault="00395DD0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s-ES"/>
              </w:rPr>
            </w:pPr>
            <w:r w:rsidRPr="00395DD0">
              <w:rPr>
                <w:rFonts w:ascii="Arial Narrow" w:hAnsi="Arial Narrow" w:cs="Arial"/>
                <w:sz w:val="18"/>
                <w:szCs w:val="18"/>
                <w:lang w:val="es-ES" w:eastAsia="en-US"/>
              </w:rPr>
              <w:t xml:space="preserve">Agricultural </w:t>
            </w:r>
            <w:r w:rsidR="00C17B3E" w:rsidRPr="003738CF">
              <w:rPr>
                <w:rFonts w:ascii="Arial Narrow" w:hAnsi="Arial Narrow" w:cs="Arial"/>
                <w:sz w:val="18"/>
                <w:szCs w:val="18"/>
                <w:lang w:val="es-ES"/>
              </w:rPr>
              <w:t>Attaché</w:t>
            </w:r>
          </w:p>
          <w:p w14:paraId="4C98038C" w14:textId="77777777" w:rsidR="00C17B3E" w:rsidRPr="003738CF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Ministry of Agriculture, Food and Environment</w:t>
            </w:r>
          </w:p>
          <w:p w14:paraId="7ECCF429" w14:textId="6225CF10" w:rsidR="00C17B3E" w:rsidRPr="003738CF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Spanish Embassy </w:t>
            </w:r>
            <w:r w:rsidR="00DF5DB2"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in </w:t>
            </w:r>
            <w:r w:rsidR="00820796">
              <w:rPr>
                <w:rFonts w:ascii="Arial Narrow" w:hAnsi="Arial Narrow" w:cs="Arial"/>
                <w:sz w:val="18"/>
                <w:szCs w:val="18"/>
                <w:lang w:val="en-US"/>
              </w:rPr>
              <w:t>Peru</w:t>
            </w:r>
          </w:p>
          <w:p w14:paraId="17BFD517" w14:textId="77777777" w:rsidR="00C17B3E" w:rsidRPr="003738CF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SPAIN</w:t>
            </w:r>
          </w:p>
          <w:p w14:paraId="355E8123" w14:textId="5EC9BBC3" w:rsidR="00E003F9" w:rsidRPr="005A283F" w:rsidRDefault="00FB4A80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hyperlink r:id="rId11" w:history="1">
              <w:r w:rsidR="00E003F9" w:rsidRPr="005A283F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t>lcarbajo@mapama.es</w:t>
              </w:r>
              <w:r w:rsidR="00E003F9" w:rsidRPr="005A283F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br/>
                <w:t>lcg958@gmail.com</w:t>
              </w:r>
            </w:hyperlink>
          </w:p>
          <w:p w14:paraId="058CF4E2" w14:textId="77777777" w:rsidR="00DF5DB2" w:rsidRPr="003738CF" w:rsidRDefault="00C17B3E" w:rsidP="00DF5DB2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</w:pPr>
            <w:r w:rsidRPr="003738CF">
              <w:rPr>
                <w:rStyle w:val="lev"/>
                <w:rFonts w:ascii="Arial Narrow" w:hAnsi="Arial Narrow" w:cs="Arial"/>
                <w:sz w:val="18"/>
                <w:szCs w:val="18"/>
              </w:rPr>
              <w:t>Dr Masatsugu Okita</w:t>
            </w:r>
            <w:r w:rsidR="00DF5DB2" w:rsidRPr="003738CF">
              <w:rPr>
                <w:rStyle w:val="lev"/>
                <w:rFonts w:ascii="Arial Narrow" w:hAnsi="Arial Narrow" w:cs="Arial"/>
                <w:sz w:val="18"/>
                <w:szCs w:val="18"/>
              </w:rPr>
              <w:br/>
            </w:r>
            <w:r w:rsidR="00C73F61" w:rsidRPr="003738CF"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  <w:t xml:space="preserve">2nd </w:t>
            </w:r>
            <w:r w:rsidR="00DF5DB2" w:rsidRPr="003738CF">
              <w:rPr>
                <w:rFonts w:ascii="Arial Narrow" w:hAnsi="Arial Narrow" w:cs="Arial"/>
                <w:i/>
                <w:sz w:val="18"/>
                <w:szCs w:val="18"/>
                <w:lang w:val="pt-BR"/>
              </w:rPr>
              <w:t>Vice-President</w:t>
            </w:r>
          </w:p>
          <w:p w14:paraId="0B9B3B6D" w14:textId="77777777" w:rsidR="00C17B3E" w:rsidRPr="003738CF" w:rsidRDefault="00C17B3E" w:rsidP="00C17B3E">
            <w:pPr>
              <w:ind w:left="33"/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3738CF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Director</w:t>
            </w:r>
          </w:p>
          <w:p w14:paraId="5D437659" w14:textId="77777777" w:rsidR="00C17B3E" w:rsidRPr="003738CF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International Animal Health Affairs Office</w:t>
            </w:r>
          </w:p>
          <w:p w14:paraId="0020258E" w14:textId="77777777" w:rsidR="00DF5DB2" w:rsidRPr="003738CF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Animal Health Division</w:t>
            </w:r>
          </w:p>
          <w:p w14:paraId="6C4D574E" w14:textId="319B5CF3" w:rsidR="00C17B3E" w:rsidRPr="003738CF" w:rsidRDefault="00C17B3E" w:rsidP="00E003F9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Ministry of Agriculture, Forestry and Fisheries</w:t>
            </w: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1-2-1 Kasumigaseki</w:t>
            </w: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Chiyoda-ku</w:t>
            </w: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Tokyo 100-8950</w:t>
            </w: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JAPAN</w:t>
            </w:r>
            <w:r w:rsidRPr="003738CF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</w:r>
            <w:hyperlink r:id="rId12" w:history="1">
              <w:r w:rsidR="00E003F9" w:rsidRPr="003738CF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t>masatsugu_okita130@maff.go.jp</w:t>
              </w:r>
            </w:hyperlink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374E" w14:textId="77777777" w:rsidR="00E71D41" w:rsidRPr="003738CF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pt-BR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pt-BR"/>
              </w:rPr>
              <w:t>Dr Gaston Maria Funes</w:t>
            </w:r>
          </w:p>
          <w:p w14:paraId="2525B030" w14:textId="77777777" w:rsidR="00C73F61" w:rsidRPr="003738CF" w:rsidRDefault="00C73F61" w:rsidP="000472F5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i/>
                <w:iCs/>
                <w:sz w:val="18"/>
                <w:szCs w:val="18"/>
                <w:lang w:val="pt-BR"/>
              </w:rPr>
              <w:t>1st Vice-President</w:t>
            </w:r>
          </w:p>
          <w:p w14:paraId="31E4D6DD" w14:textId="77777777" w:rsidR="00C73F61" w:rsidRPr="00820796" w:rsidRDefault="00C73F61" w:rsidP="000472F5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Counsellor for Agricultural Affairs 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Embassy of Argentina to the EU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Avenue Louise 225, (4</w:t>
            </w:r>
            <w:r w:rsidRPr="003738CF">
              <w:rPr>
                <w:rFonts w:ascii="Arial Narrow" w:hAnsi="Arial Narrow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 xml:space="preserve"> floor) 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r w:rsidRPr="00820796">
              <w:rPr>
                <w:rFonts w:ascii="Arial Narrow" w:hAnsi="Arial Narrow" w:cs="Arial"/>
                <w:sz w:val="18"/>
                <w:szCs w:val="18"/>
                <w:lang w:val="en-US"/>
              </w:rPr>
              <w:t>1050 Brussels</w:t>
            </w:r>
          </w:p>
          <w:p w14:paraId="3313A351" w14:textId="150D6B0C" w:rsidR="00C73F61" w:rsidRPr="003738CF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820796">
              <w:rPr>
                <w:rFonts w:ascii="Arial Narrow" w:hAnsi="Arial Narrow" w:cs="Arial"/>
                <w:sz w:val="18"/>
                <w:szCs w:val="18"/>
                <w:lang w:val="en-US"/>
              </w:rPr>
              <w:t>BELGIUM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hyperlink r:id="rId13" w:history="1">
              <w:r w:rsidR="00E003F9" w:rsidRPr="003738CF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  <w:lang w:val="en-US"/>
                </w:rPr>
                <w:t>gmfunes@magyp.gob.ar</w:t>
              </w:r>
            </w:hyperlink>
          </w:p>
          <w:p w14:paraId="136D3BC3" w14:textId="77777777" w:rsidR="00C17B3E" w:rsidRPr="003738CF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Bernardo Todeschini</w:t>
            </w:r>
          </w:p>
          <w:p w14:paraId="5FFBD85F" w14:textId="77777777" w:rsidR="00820796" w:rsidRPr="00820796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820796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Agricultural Attaché</w:t>
            </w:r>
          </w:p>
          <w:p w14:paraId="5BA8AC9F" w14:textId="77777777" w:rsidR="00820796" w:rsidRPr="00820796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820796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Mission of Brazil to the European Union - Belgium</w:t>
            </w:r>
          </w:p>
          <w:p w14:paraId="1C662755" w14:textId="3049AA0C" w:rsidR="00E71D41" w:rsidRPr="003738CF" w:rsidRDefault="000472F5" w:rsidP="00E003F9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Ministry of Agriculture, Livestock </w:t>
            </w:r>
            <w:r w:rsidRPr="003738CF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3738CF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</w:r>
            <w:hyperlink r:id="rId14" w:history="1">
              <w:r w:rsidR="00E003F9" w:rsidRPr="003738CF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en-US"/>
                </w:rPr>
                <w:t>bernardo.todeschini@agricultura.gov.br</w:t>
              </w:r>
            </w:hyperlink>
          </w:p>
        </w:tc>
      </w:tr>
      <w:tr w:rsidR="00E71D41" w:rsidRPr="003738CF" w14:paraId="50C9DBC2" w14:textId="77777777" w:rsidTr="00252E9E">
        <w:trPr>
          <w:gridAfter w:val="1"/>
          <w:wAfter w:w="143" w:type="dxa"/>
          <w:trHeight w:val="1849"/>
        </w:trPr>
        <w:tc>
          <w:tcPr>
            <w:tcW w:w="32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D7771E" w14:textId="77777777" w:rsidR="000F43B9" w:rsidRPr="003738CF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Gillian Mylrea</w:t>
            </w:r>
          </w:p>
          <w:p w14:paraId="1E016A9B" w14:textId="77777777" w:rsidR="000F43B9" w:rsidRPr="003738CF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14:paraId="37637255" w14:textId="7C35044C" w:rsidR="00B610EE" w:rsidRPr="003738CF" w:rsidRDefault="000F43B9" w:rsidP="000F43B9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g.mylrea@oie.int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D25FF4A" w14:textId="77777777" w:rsidR="000F43B9" w:rsidRPr="003738CF" w:rsidRDefault="000F43B9" w:rsidP="00252E9E">
            <w:pPr>
              <w:tabs>
                <w:tab w:val="left" w:pos="1152"/>
                <w:tab w:val="left" w:pos="3312"/>
              </w:tabs>
              <w:spacing w:before="240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14:paraId="35BFC6F9" w14:textId="5AA69D59" w:rsidR="000F43B9" w:rsidRPr="003738CF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fr-FR"/>
              </w:rPr>
              <w:t>Chargé</w:t>
            </w:r>
            <w:r w:rsidR="00395DD0">
              <w:rPr>
                <w:rFonts w:ascii="Arial Narrow" w:hAnsi="Arial Narrow" w:cs="Arial"/>
                <w:sz w:val="18"/>
                <w:szCs w:val="18"/>
                <w:lang w:val="fr-FR"/>
              </w:rPr>
              <w:t>e</w:t>
            </w:r>
            <w:r w:rsidRPr="003738CF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de mission</w:t>
            </w:r>
          </w:p>
          <w:p w14:paraId="1941197F" w14:textId="77777777" w:rsidR="000F43B9" w:rsidRPr="00395DD0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95DD0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717BEB36" w14:textId="69398138" w:rsidR="000F43B9" w:rsidRPr="003738CF" w:rsidRDefault="00FB4A80" w:rsidP="00252E9E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hyperlink r:id="rId15" w:history="1">
              <w:r w:rsidR="005A283F" w:rsidRPr="00FC30F3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lang w:val="fr-FR"/>
                </w:rPr>
                <w:t>c.chng@oie.int</w:t>
              </w:r>
            </w:hyperlink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FB5ACC" w14:textId="77777777" w:rsidR="000F43B9" w:rsidRPr="003738CF" w:rsidRDefault="000F43B9" w:rsidP="00252E9E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Francisco D’Alessio</w:t>
            </w:r>
          </w:p>
          <w:p w14:paraId="7AD71867" w14:textId="77777777" w:rsidR="000F43B9" w:rsidRPr="003738CF" w:rsidRDefault="000F43B9" w:rsidP="00252E9E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14:paraId="28D00E85" w14:textId="5E1F36D4" w:rsidR="00E71D41" w:rsidRPr="003738CF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738CF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f.dalessio@oie.int</w:t>
            </w:r>
          </w:p>
        </w:tc>
      </w:tr>
      <w:tr w:rsidR="000F43B9" w:rsidRPr="003738CF" w14:paraId="7692F843" w14:textId="77777777" w:rsidTr="00252E9E">
        <w:trPr>
          <w:gridAfter w:val="1"/>
          <w:wAfter w:w="143" w:type="dxa"/>
          <w:trHeight w:val="1501"/>
        </w:trPr>
        <w:tc>
          <w:tcPr>
            <w:tcW w:w="3227" w:type="dxa"/>
            <w:gridSpan w:val="2"/>
            <w:tcBorders>
              <w:left w:val="nil"/>
              <w:right w:val="nil"/>
            </w:tcBorders>
          </w:tcPr>
          <w:p w14:paraId="6B007A57" w14:textId="77777777" w:rsidR="000F43B9" w:rsidRPr="003738CF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738CF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Pr="003738CF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Kiyokazu Murai</w:t>
            </w:r>
            <w:r w:rsidRPr="003738CF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3738CF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0C6245C8" w14:textId="77777777" w:rsidR="000F43B9" w:rsidRPr="005A283F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5A283F">
              <w:rPr>
                <w:rFonts w:ascii="Arial Narrow" w:hAnsi="Arial Narrow" w:cs="Arial"/>
                <w:sz w:val="18"/>
                <w:szCs w:val="18"/>
              </w:rPr>
              <w:t>Standards Department</w:t>
            </w:r>
          </w:p>
          <w:p w14:paraId="311BCBF8" w14:textId="5A5BDDC6" w:rsidR="000F43B9" w:rsidRPr="005A283F" w:rsidRDefault="00FB4A80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hyperlink r:id="rId16" w:history="1">
              <w:r w:rsidR="005A283F" w:rsidRPr="00FC30F3">
                <w:rPr>
                  <w:rStyle w:val="Lienhypertexte"/>
                  <w:rFonts w:ascii="Arial Narrow" w:hAnsi="Arial Narrow" w:cs="Arial"/>
                  <w:sz w:val="18"/>
                  <w:szCs w:val="18"/>
                </w:rPr>
                <w:t>k.m</w:t>
              </w:r>
              <w:r w:rsidR="005A283F" w:rsidRPr="00FC30F3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</w:rPr>
                <w:t>urai@oie.int</w:t>
              </w:r>
            </w:hyperlink>
          </w:p>
          <w:p w14:paraId="126CB96C" w14:textId="77777777" w:rsidR="000F43B9" w:rsidRPr="005A283F" w:rsidRDefault="000F43B9" w:rsidP="000F43B9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0120CEB" w14:textId="77777777" w:rsidR="000F43B9" w:rsidRPr="003738CF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738CF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3738CF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3738CF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7F868569" w14:textId="77777777" w:rsidR="000F43B9" w:rsidRPr="003738CF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738CF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66B8F8AA" w14:textId="6E875C06" w:rsidR="000F43B9" w:rsidRPr="003738CF" w:rsidRDefault="00FB4A80" w:rsidP="00252E9E">
            <w:pPr>
              <w:tabs>
                <w:tab w:val="left" w:pos="3312"/>
                <w:tab w:val="left" w:pos="5616"/>
              </w:tabs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hyperlink r:id="rId17" w:history="1">
              <w:r w:rsidR="000F43B9" w:rsidRPr="003738CF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l.stuardo@oie.int</w:t>
              </w:r>
            </w:hyperlink>
          </w:p>
          <w:p w14:paraId="612884C5" w14:textId="77777777" w:rsidR="000F43B9" w:rsidRPr="003738CF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A7A72CC" w14:textId="77777777" w:rsidR="000F43B9" w:rsidRPr="003738CF" w:rsidRDefault="000F43B9" w:rsidP="000F43B9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14:paraId="7F4B21B7" w14:textId="77777777" w:rsidR="00E71D41" w:rsidRPr="003738CF" w:rsidRDefault="00E71D41" w:rsidP="00E71D41">
      <w:pPr>
        <w:tabs>
          <w:tab w:val="left" w:pos="284"/>
          <w:tab w:val="left" w:pos="1700"/>
        </w:tabs>
        <w:rPr>
          <w:rFonts w:ascii="Arial" w:hAnsi="Arial" w:cs="Arial"/>
          <w:b/>
          <w:sz w:val="18"/>
          <w:szCs w:val="18"/>
          <w:lang w:val="en-US"/>
        </w:rPr>
        <w:sectPr w:rsidR="00E71D41" w:rsidRPr="003738CF" w:rsidSect="007F1B0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00596198" w14:textId="77777777" w:rsidR="00CD0A62" w:rsidRPr="000F43B9" w:rsidRDefault="00FB4A80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269BF" w14:textId="77777777" w:rsidR="0079594D" w:rsidRDefault="0079594D" w:rsidP="00E71D41">
      <w:r>
        <w:separator/>
      </w:r>
    </w:p>
  </w:endnote>
  <w:endnote w:type="continuationSeparator" w:id="0">
    <w:p w14:paraId="482944FE" w14:textId="77777777" w:rsidR="0079594D" w:rsidRDefault="0079594D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E2C19" w14:textId="77777777" w:rsidR="004C24BB" w:rsidRDefault="004C24B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1C79C" w14:textId="75ECED9E" w:rsidR="00E71D41" w:rsidRPr="00832318" w:rsidRDefault="000F43B9" w:rsidP="00832318">
    <w:pPr>
      <w:tabs>
        <w:tab w:val="left" w:pos="432"/>
        <w:tab w:val="left" w:pos="864"/>
        <w:tab w:val="left" w:pos="1296"/>
        <w:tab w:val="left" w:pos="1728"/>
      </w:tabs>
      <w:rPr>
        <w:rFonts w:ascii="Arial" w:hAnsi="Arial" w:cs="Arial"/>
        <w:i/>
        <w:iCs/>
        <w:sz w:val="18"/>
        <w:szCs w:val="18"/>
      </w:rPr>
    </w:pPr>
    <w:r w:rsidRPr="00832318">
      <w:rPr>
        <w:rFonts w:ascii="Arial" w:hAnsi="Arial" w:cs="Arial"/>
        <w:i/>
        <w:iCs/>
        <w:sz w:val="18"/>
        <w:szCs w:val="18"/>
      </w:rPr>
      <w:t>Terrestrial Animal Health Standards Commission</w:t>
    </w:r>
    <w:r w:rsidR="00832318" w:rsidRPr="00832318">
      <w:rPr>
        <w:rFonts w:ascii="Arial" w:hAnsi="Arial" w:cs="Arial"/>
        <w:i/>
        <w:iCs/>
        <w:sz w:val="18"/>
        <w:szCs w:val="18"/>
      </w:rPr>
      <w:t>/</w:t>
    </w:r>
    <w:r w:rsidR="00820796" w:rsidRPr="00832318">
      <w:rPr>
        <w:rFonts w:ascii="Arial" w:hAnsi="Arial" w:cs="Arial"/>
        <w:i/>
        <w:iCs/>
        <w:sz w:val="18"/>
        <w:szCs w:val="18"/>
      </w:rPr>
      <w:t>February 2020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CDE26" w14:textId="77777777" w:rsidR="004C24BB" w:rsidRDefault="004C24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1BE4B" w14:textId="77777777" w:rsidR="0079594D" w:rsidRDefault="0079594D" w:rsidP="00E71D41">
      <w:r>
        <w:separator/>
      </w:r>
    </w:p>
  </w:footnote>
  <w:footnote w:type="continuationSeparator" w:id="0">
    <w:p w14:paraId="0BCEA663" w14:textId="77777777" w:rsidR="0079594D" w:rsidRDefault="0079594D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C9CCB" w14:textId="71501F46" w:rsidR="004C24BB" w:rsidRDefault="00FB4A80">
    <w:pPr>
      <w:pStyle w:val="En-tte"/>
    </w:pPr>
    <w:r>
      <w:rPr>
        <w:noProof/>
      </w:rPr>
      <w:pict w14:anchorId="2E759E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24219" o:spid="_x0000_s49154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87CDC" w14:textId="29E2EC68" w:rsidR="007F1B0D" w:rsidRDefault="00FB4A80" w:rsidP="00D934A3">
    <w:pPr>
      <w:pStyle w:val="En-tte"/>
      <w:spacing w:after="480"/>
      <w:jc w:val="right"/>
      <w:rPr>
        <w:rFonts w:ascii="Arial" w:hAnsi="Arial" w:cs="Arial"/>
        <w:sz w:val="18"/>
        <w:szCs w:val="18"/>
      </w:rPr>
    </w:pPr>
    <w:r>
      <w:rPr>
        <w:noProof/>
      </w:rPr>
      <w:pict w14:anchorId="2E73A6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24220" o:spid="_x0000_s49155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sdt>
      <w:sdtPr>
        <w:rPr>
          <w:rFonts w:ascii="Arial" w:hAnsi="Arial" w:cs="Arial"/>
          <w:sz w:val="18"/>
          <w:szCs w:val="18"/>
        </w:rPr>
        <w:id w:val="313465388"/>
        <w:docPartObj>
          <w:docPartGallery w:val="Page Numbers (Top of Page)"/>
          <w:docPartUnique/>
        </w:docPartObj>
      </w:sdtPr>
      <w:sdtEndPr/>
      <w:sdtContent>
        <w:r w:rsidR="007F1B0D">
          <w:rPr>
            <w:rFonts w:ascii="Arial" w:hAnsi="Arial" w:cs="Arial"/>
            <w:sz w:val="18"/>
            <w:szCs w:val="18"/>
          </w:rPr>
          <w:fldChar w:fldCharType="begin"/>
        </w:r>
        <w:r w:rsidR="007F1B0D">
          <w:rPr>
            <w:rFonts w:ascii="Arial" w:hAnsi="Arial" w:cs="Arial"/>
            <w:sz w:val="18"/>
            <w:szCs w:val="18"/>
          </w:rPr>
          <w:instrText>PAGE   \* MERGEFORMAT</w:instrText>
        </w:r>
        <w:r w:rsidR="007F1B0D">
          <w:rPr>
            <w:rFonts w:ascii="Arial" w:hAnsi="Arial" w:cs="Arial"/>
            <w:sz w:val="18"/>
            <w:szCs w:val="18"/>
          </w:rPr>
          <w:fldChar w:fldCharType="separate"/>
        </w:r>
        <w:r w:rsidRPr="00FB4A80">
          <w:rPr>
            <w:rFonts w:ascii="Arial" w:hAnsi="Arial" w:cs="Arial"/>
            <w:noProof/>
            <w:sz w:val="18"/>
            <w:szCs w:val="18"/>
            <w:lang w:val="fr-FR"/>
          </w:rPr>
          <w:t>1</w:t>
        </w:r>
        <w:r w:rsidR="007F1B0D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FC828" w14:textId="194FE701" w:rsidR="004C24BB" w:rsidRDefault="00FB4A80">
    <w:pPr>
      <w:pStyle w:val="En-tte"/>
    </w:pPr>
    <w:r>
      <w:rPr>
        <w:noProof/>
      </w:rPr>
      <w:pict w14:anchorId="53C074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24218" o:spid="_x0000_s49153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49156"/>
    <o:shapelayout v:ext="edit">
      <o:idmap v:ext="edit" data="4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D41"/>
    <w:rsid w:val="000472F5"/>
    <w:rsid w:val="000B64A6"/>
    <w:rsid w:val="000D6CBB"/>
    <w:rsid w:val="000E1E3B"/>
    <w:rsid w:val="000F43B9"/>
    <w:rsid w:val="00121581"/>
    <w:rsid w:val="001405CD"/>
    <w:rsid w:val="00157385"/>
    <w:rsid w:val="00176065"/>
    <w:rsid w:val="001B0D01"/>
    <w:rsid w:val="001E4C4B"/>
    <w:rsid w:val="00204FAC"/>
    <w:rsid w:val="00242A41"/>
    <w:rsid w:val="00252E9E"/>
    <w:rsid w:val="00266FE8"/>
    <w:rsid w:val="00277E84"/>
    <w:rsid w:val="002D3FDB"/>
    <w:rsid w:val="00301199"/>
    <w:rsid w:val="00342477"/>
    <w:rsid w:val="003738CF"/>
    <w:rsid w:val="00395DD0"/>
    <w:rsid w:val="003D76C3"/>
    <w:rsid w:val="00406F8B"/>
    <w:rsid w:val="0048569F"/>
    <w:rsid w:val="004C24BB"/>
    <w:rsid w:val="005567F0"/>
    <w:rsid w:val="00566350"/>
    <w:rsid w:val="00591C1B"/>
    <w:rsid w:val="005A283F"/>
    <w:rsid w:val="005C30BD"/>
    <w:rsid w:val="005D493A"/>
    <w:rsid w:val="005E62DA"/>
    <w:rsid w:val="00645628"/>
    <w:rsid w:val="00651D89"/>
    <w:rsid w:val="006E06C2"/>
    <w:rsid w:val="006F17E0"/>
    <w:rsid w:val="00745620"/>
    <w:rsid w:val="0079594D"/>
    <w:rsid w:val="007977F3"/>
    <w:rsid w:val="007A0866"/>
    <w:rsid w:val="007A6622"/>
    <w:rsid w:val="007F1B0D"/>
    <w:rsid w:val="007F5C67"/>
    <w:rsid w:val="00820796"/>
    <w:rsid w:val="00832318"/>
    <w:rsid w:val="0083387D"/>
    <w:rsid w:val="00847817"/>
    <w:rsid w:val="008D6AA4"/>
    <w:rsid w:val="00911E4D"/>
    <w:rsid w:val="009175B3"/>
    <w:rsid w:val="00940156"/>
    <w:rsid w:val="00A70DFB"/>
    <w:rsid w:val="00AE6F6C"/>
    <w:rsid w:val="00B04AB0"/>
    <w:rsid w:val="00B113FF"/>
    <w:rsid w:val="00B610EE"/>
    <w:rsid w:val="00BF20E1"/>
    <w:rsid w:val="00BF3BE5"/>
    <w:rsid w:val="00C06D14"/>
    <w:rsid w:val="00C17B3E"/>
    <w:rsid w:val="00C73F61"/>
    <w:rsid w:val="00CF6AF3"/>
    <w:rsid w:val="00D12263"/>
    <w:rsid w:val="00D85521"/>
    <w:rsid w:val="00D8667F"/>
    <w:rsid w:val="00D934A3"/>
    <w:rsid w:val="00DC1355"/>
    <w:rsid w:val="00DF5DB2"/>
    <w:rsid w:val="00DF65E1"/>
    <w:rsid w:val="00E003F9"/>
    <w:rsid w:val="00E71D41"/>
    <w:rsid w:val="00EA55B0"/>
    <w:rsid w:val="00F16940"/>
    <w:rsid w:val="00F17139"/>
    <w:rsid w:val="00FB4A80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6"/>
    <o:shapelayout v:ext="edit">
      <o:idmap v:ext="edit" data="1"/>
    </o:shapelayout>
  </w:shapeDefaults>
  <w:decimalSymbol w:val=","/>
  <w:listSeparator w:val=";"/>
  <w14:docId w14:val="6854B200"/>
  <w15:docId w15:val="{7191CCE7-F555-41EE-9705-08F5AF14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A28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bonbon@oie.int" TargetMode="External"/><Relationship Id="rId13" Type="http://schemas.openxmlformats.org/officeDocument/2006/relationships/hyperlink" Target="mailto:gmfunes@magyp.gob.ar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etienne.bonbon@fao.org" TargetMode="External"/><Relationship Id="rId12" Type="http://schemas.openxmlformats.org/officeDocument/2006/relationships/hyperlink" Target="mailto:masatsugu_okita130@maff.go.jp" TargetMode="External"/><Relationship Id="rId17" Type="http://schemas.openxmlformats.org/officeDocument/2006/relationships/hyperlink" Target="mailto:l.stuardo@oie.int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k.murai@oie.in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lcarbajo@mapama.esMail:%20lcg958@gmail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c.chng@oie.int" TargetMode="External"/><Relationship Id="rId23" Type="http://schemas.openxmlformats.org/officeDocument/2006/relationships/footer" Target="footer3.xml"/><Relationship Id="rId10" Type="http://schemas.openxmlformats.org/officeDocument/2006/relationships/hyperlink" Target="mailto:saleehhammami@yahoo.fr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hammami.salah@iresa.agrinet.tn" TargetMode="External"/><Relationship Id="rId14" Type="http://schemas.openxmlformats.org/officeDocument/2006/relationships/hyperlink" Target="mailto:bernardo.todeschini@agricultura.gov.br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E43F2-17DF-4582-B65E-546BB5F8F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Campos</dc:creator>
  <cp:lastModifiedBy>Anne Guillon</cp:lastModifiedBy>
  <cp:revision>37</cp:revision>
  <cp:lastPrinted>2019-02-14T10:42:00Z</cp:lastPrinted>
  <dcterms:created xsi:type="dcterms:W3CDTF">2018-03-20T10:37:00Z</dcterms:created>
  <dcterms:modified xsi:type="dcterms:W3CDTF">2020-03-25T15:51:00Z</dcterms:modified>
</cp:coreProperties>
</file>